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1E40" w14:textId="2C81C466" w:rsidR="00CD5828" w:rsidRDefault="00CD5828" w:rsidP="00E27F57">
      <w:pPr>
        <w:tabs>
          <w:tab w:val="left" w:pos="360"/>
        </w:tabs>
        <w:autoSpaceDE w:val="0"/>
        <w:autoSpaceDN w:val="0"/>
        <w:adjustRightInd w:val="0"/>
        <w:ind w:left="142"/>
        <w:jc w:val="both"/>
        <w:rPr>
          <w:rFonts w:ascii="Garamond" w:hAnsi="Garamond"/>
        </w:rPr>
      </w:pPr>
      <w:bookmarkStart w:id="0" w:name="_GoBack"/>
      <w:bookmarkEnd w:id="0"/>
      <w:r w:rsidRPr="00773CE5">
        <w:rPr>
          <w:rFonts w:ascii="Garamond" w:hAnsi="Garamond"/>
        </w:rPr>
        <w:t>Enligt sändlista</w:t>
      </w:r>
    </w:p>
    <w:p w14:paraId="09583961" w14:textId="77777777" w:rsidR="00B9025F" w:rsidRPr="00773CE5" w:rsidRDefault="00B9025F" w:rsidP="00E27F57">
      <w:pPr>
        <w:tabs>
          <w:tab w:val="left" w:pos="360"/>
        </w:tabs>
        <w:autoSpaceDE w:val="0"/>
        <w:autoSpaceDN w:val="0"/>
        <w:adjustRightInd w:val="0"/>
        <w:ind w:left="142"/>
        <w:jc w:val="both"/>
        <w:rPr>
          <w:rFonts w:ascii="Garamond" w:hAnsi="Garamond"/>
        </w:rPr>
      </w:pPr>
    </w:p>
    <w:p w14:paraId="03106E8C" w14:textId="77777777" w:rsidR="00210314" w:rsidRDefault="00210314" w:rsidP="00E27F57">
      <w:pPr>
        <w:tabs>
          <w:tab w:val="left" w:pos="360"/>
        </w:tabs>
        <w:autoSpaceDE w:val="0"/>
        <w:autoSpaceDN w:val="0"/>
        <w:adjustRightInd w:val="0"/>
        <w:ind w:left="142"/>
        <w:jc w:val="both"/>
        <w:rPr>
          <w:rFonts w:ascii="Garamond" w:hAnsi="Garamond"/>
        </w:rPr>
      </w:pPr>
    </w:p>
    <w:p w14:paraId="286D968D" w14:textId="77777777" w:rsidR="00CD5828" w:rsidRPr="00773CE5" w:rsidRDefault="009A3EF1" w:rsidP="00E27F57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left="142"/>
        <w:rPr>
          <w:rFonts w:ascii="Myriad Pro" w:hAnsi="Myriad Pro"/>
          <w:sz w:val="32"/>
          <w:szCs w:val="32"/>
        </w:rPr>
      </w:pPr>
      <w:r w:rsidRPr="009A3EF1">
        <w:rPr>
          <w:rFonts w:ascii="Myriad Pro" w:hAnsi="Myriad Pro"/>
          <w:i/>
          <w:sz w:val="32"/>
          <w:szCs w:val="32"/>
        </w:rPr>
        <w:t>Ö</w:t>
      </w:r>
      <w:r w:rsidR="00CD5828" w:rsidRPr="009A3EF1">
        <w:rPr>
          <w:rFonts w:ascii="Myriad Pro" w:hAnsi="Myriad Pro"/>
          <w:i/>
          <w:sz w:val="32"/>
          <w:szCs w:val="32"/>
        </w:rPr>
        <w:t>versiktsplan</w:t>
      </w:r>
      <w:r w:rsidR="00E913B6" w:rsidRPr="009A3EF1">
        <w:rPr>
          <w:rFonts w:ascii="Myriad Pro" w:hAnsi="Myriad Pro"/>
          <w:i/>
          <w:sz w:val="32"/>
          <w:szCs w:val="32"/>
        </w:rPr>
        <w:t xml:space="preserve"> för Malmö</w:t>
      </w:r>
      <w:r w:rsidR="00E913B6" w:rsidRPr="00773CE5">
        <w:rPr>
          <w:rFonts w:ascii="Myriad Pro" w:hAnsi="Myriad Pro"/>
          <w:sz w:val="32"/>
          <w:szCs w:val="32"/>
        </w:rPr>
        <w:t xml:space="preserve"> </w:t>
      </w:r>
      <w:r w:rsidR="004E4E83">
        <w:rPr>
          <w:rFonts w:ascii="Myriad Pro" w:hAnsi="Myriad Pro"/>
          <w:sz w:val="32"/>
          <w:szCs w:val="32"/>
        </w:rPr>
        <w:t xml:space="preserve">– </w:t>
      </w:r>
      <w:r w:rsidR="008A3F66">
        <w:rPr>
          <w:rFonts w:ascii="Myriad Pro" w:hAnsi="Myriad Pro"/>
          <w:sz w:val="32"/>
          <w:szCs w:val="32"/>
        </w:rPr>
        <w:t>granskning</w:t>
      </w:r>
      <w:r w:rsidR="004E4E83">
        <w:rPr>
          <w:rFonts w:ascii="Myriad Pro" w:hAnsi="Myriad Pro"/>
          <w:sz w:val="32"/>
          <w:szCs w:val="32"/>
        </w:rPr>
        <w:t xml:space="preserve"> </w:t>
      </w:r>
    </w:p>
    <w:p w14:paraId="0F3560B7" w14:textId="77777777" w:rsidR="00CD5828" w:rsidRPr="00DE6FC7" w:rsidRDefault="00CD5828" w:rsidP="00E27F57">
      <w:pPr>
        <w:tabs>
          <w:tab w:val="left" w:pos="360"/>
        </w:tabs>
        <w:autoSpaceDE w:val="0"/>
        <w:autoSpaceDN w:val="0"/>
        <w:adjustRightInd w:val="0"/>
        <w:ind w:left="142"/>
        <w:jc w:val="both"/>
        <w:rPr>
          <w:rFonts w:ascii="Garamond" w:hAnsi="Garamond"/>
          <w:sz w:val="16"/>
          <w:szCs w:val="16"/>
        </w:rPr>
      </w:pPr>
    </w:p>
    <w:p w14:paraId="0DCC0D86" w14:textId="50676CF5" w:rsidR="008A3F66" w:rsidRPr="009102F2" w:rsidRDefault="0023090A" w:rsidP="00E27F57">
      <w:pPr>
        <w:tabs>
          <w:tab w:val="left" w:pos="142"/>
        </w:tabs>
        <w:autoSpaceDE w:val="0"/>
        <w:autoSpaceDN w:val="0"/>
        <w:adjustRightInd w:val="0"/>
        <w:ind w:left="142"/>
        <w:rPr>
          <w:rFonts w:ascii="Garamond" w:hAnsi="Garamond"/>
          <w:iCs/>
        </w:rPr>
      </w:pPr>
      <w:r w:rsidRPr="00210314">
        <w:rPr>
          <w:rFonts w:ascii="Garamond" w:hAnsi="Garamond"/>
        </w:rPr>
        <w:t>Härmed översänds</w:t>
      </w:r>
      <w:r w:rsidR="00B9025F">
        <w:rPr>
          <w:rFonts w:ascii="Garamond" w:hAnsi="Garamond"/>
        </w:rPr>
        <w:t xml:space="preserve"> </w:t>
      </w:r>
      <w:r w:rsidR="009A3EF1" w:rsidRPr="00210314">
        <w:rPr>
          <w:rFonts w:ascii="Garamond" w:hAnsi="Garamond"/>
          <w:i/>
        </w:rPr>
        <w:t xml:space="preserve">Översiktsplan för </w:t>
      </w:r>
      <w:r w:rsidR="009A3EF1" w:rsidRPr="00B9025F">
        <w:rPr>
          <w:rFonts w:ascii="Garamond" w:hAnsi="Garamond"/>
          <w:i/>
        </w:rPr>
        <w:t>Malmö</w:t>
      </w:r>
      <w:r w:rsidR="00CD5828" w:rsidRPr="00B9025F">
        <w:rPr>
          <w:rFonts w:ascii="Garamond" w:hAnsi="Garamond"/>
          <w:i/>
        </w:rPr>
        <w:t xml:space="preserve"> </w:t>
      </w:r>
      <w:r w:rsidR="00B9025F" w:rsidRPr="00B9025F">
        <w:rPr>
          <w:rFonts w:ascii="Garamond" w:hAnsi="Garamond"/>
          <w:i/>
        </w:rPr>
        <w:t>– granskningshandling</w:t>
      </w:r>
      <w:r w:rsidR="00B9025F">
        <w:rPr>
          <w:rFonts w:ascii="Garamond" w:hAnsi="Garamond"/>
        </w:rPr>
        <w:t xml:space="preserve"> </w:t>
      </w:r>
      <w:r w:rsidR="00CD5828" w:rsidRPr="00210314">
        <w:rPr>
          <w:rFonts w:ascii="Garamond" w:hAnsi="Garamond"/>
        </w:rPr>
        <w:t xml:space="preserve">för kännedom och </w:t>
      </w:r>
      <w:r w:rsidR="00B9025F">
        <w:rPr>
          <w:rFonts w:ascii="Garamond" w:hAnsi="Garamond"/>
        </w:rPr>
        <w:t>möjlighet att lämna yttrande</w:t>
      </w:r>
      <w:r w:rsidR="00CD5828" w:rsidRPr="00210314">
        <w:rPr>
          <w:rFonts w:ascii="Garamond" w:hAnsi="Garamond"/>
        </w:rPr>
        <w:t xml:space="preserve">. </w:t>
      </w:r>
      <w:r w:rsidR="009102F2" w:rsidRPr="009102F2">
        <w:rPr>
          <w:rFonts w:ascii="Garamond" w:hAnsi="Garamond"/>
        </w:rPr>
        <w:t>Översiktsplanen är vägledande för be</w:t>
      </w:r>
      <w:r w:rsidR="009102F2" w:rsidRPr="009102F2">
        <w:rPr>
          <w:rFonts w:ascii="Garamond" w:hAnsi="Garamond"/>
        </w:rPr>
        <w:softHyphen/>
        <w:t>slut om hur mark- och vattenområden ska användas samt hur stadsmiljön ska utvecklas</w:t>
      </w:r>
      <w:r w:rsidR="009102F2">
        <w:rPr>
          <w:rFonts w:ascii="Garamond" w:hAnsi="Garamond"/>
        </w:rPr>
        <w:t xml:space="preserve">. Planförslaget anger Malmös utveckling på 20 års sikt med en utblick mot år 2050. </w:t>
      </w:r>
    </w:p>
    <w:p w14:paraId="682F7444" w14:textId="77777777" w:rsidR="00210314" w:rsidRDefault="00210314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</w:p>
    <w:p w14:paraId="5F59C972" w14:textId="29117F96" w:rsidR="00F8264B" w:rsidRPr="00F8264B" w:rsidRDefault="00F8264B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>
        <w:rPr>
          <w:rFonts w:ascii="Garamond" w:hAnsi="Garamond"/>
        </w:rPr>
        <w:t>Ko</w:t>
      </w:r>
      <w:r w:rsidRPr="00F8264B">
        <w:rPr>
          <w:rFonts w:ascii="Garamond" w:hAnsi="Garamond"/>
        </w:rPr>
        <w:t xml:space="preserve">mmunstyrelsen beslutade den 7 juni att godkänna förslag till </w:t>
      </w:r>
      <w:r w:rsidR="009102F2" w:rsidRPr="009102F2">
        <w:rPr>
          <w:rFonts w:ascii="Garamond" w:hAnsi="Garamond"/>
          <w:i/>
          <w:iCs/>
        </w:rPr>
        <w:t>Ö</w:t>
      </w:r>
      <w:r w:rsidRPr="009102F2">
        <w:rPr>
          <w:rFonts w:ascii="Garamond" w:hAnsi="Garamond"/>
          <w:i/>
          <w:iCs/>
        </w:rPr>
        <w:t>versiktsplan för Malmö</w:t>
      </w:r>
      <w:r w:rsidRPr="00F8264B">
        <w:rPr>
          <w:rFonts w:ascii="Garamond" w:hAnsi="Garamond"/>
        </w:rPr>
        <w:t xml:space="preserve"> för granskning. Under samrådsperioden mar</w:t>
      </w:r>
      <w:r w:rsidR="00E27F57">
        <w:rPr>
          <w:rFonts w:ascii="Garamond" w:hAnsi="Garamond"/>
        </w:rPr>
        <w:t>s</w:t>
      </w:r>
      <w:r w:rsidRPr="00F8264B">
        <w:rPr>
          <w:rFonts w:ascii="Garamond" w:hAnsi="Garamond"/>
        </w:rPr>
        <w:t>-jun</w:t>
      </w:r>
      <w:r w:rsidR="00E27F57">
        <w:rPr>
          <w:rFonts w:ascii="Garamond" w:hAnsi="Garamond"/>
        </w:rPr>
        <w:t>i</w:t>
      </w:r>
      <w:r w:rsidRPr="00F8264B">
        <w:rPr>
          <w:rFonts w:ascii="Garamond" w:hAnsi="Garamond"/>
        </w:rPr>
        <w:t xml:space="preserve"> 2020 redovisades prioriterade inriktningar, strategier och en utblick mot 2050 för Malmö. Efter samrådsperioden har planförslaget kompletterats med riktlinjer och kartor samt justerats utifrån synpunkter som inkommit under samrådet. </w:t>
      </w:r>
      <w:r>
        <w:rPr>
          <w:rFonts w:ascii="Garamond" w:hAnsi="Garamond"/>
        </w:rPr>
        <w:t>S</w:t>
      </w:r>
      <w:r w:rsidRPr="00F8264B">
        <w:rPr>
          <w:rFonts w:ascii="Garamond" w:hAnsi="Garamond"/>
        </w:rPr>
        <w:t>ynpunkter under samrådet</w:t>
      </w:r>
      <w:r>
        <w:rPr>
          <w:rFonts w:ascii="Garamond" w:hAnsi="Garamond"/>
        </w:rPr>
        <w:t>,</w:t>
      </w:r>
      <w:r w:rsidRPr="00F8264B">
        <w:rPr>
          <w:rFonts w:ascii="Garamond" w:hAnsi="Garamond"/>
        </w:rPr>
        <w:t xml:space="preserve"> samt Malmö stads svar</w:t>
      </w:r>
      <w:r>
        <w:rPr>
          <w:rFonts w:ascii="Garamond" w:hAnsi="Garamond"/>
        </w:rPr>
        <w:t>,</w:t>
      </w:r>
      <w:r w:rsidRPr="00F8264B">
        <w:rPr>
          <w:rFonts w:ascii="Garamond" w:hAnsi="Garamond"/>
        </w:rPr>
        <w:t xml:space="preserve"> har sammanställts i en samrådsredogörelse. Till handlingarna hör en hållbarhetsbedömning som även omfattar miljökonsekvensbeskrivning. </w:t>
      </w:r>
    </w:p>
    <w:p w14:paraId="3C5F3CD3" w14:textId="77777777" w:rsidR="00E27B55" w:rsidRPr="00E27B55" w:rsidRDefault="00E27B55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 w:rsidRPr="00E27B55">
        <w:rPr>
          <w:rFonts w:ascii="Garamond" w:hAnsi="Garamond"/>
        </w:rPr>
        <w:t> </w:t>
      </w:r>
    </w:p>
    <w:p w14:paraId="36928456" w14:textId="77777777" w:rsidR="00B9025F" w:rsidRPr="008A3F66" w:rsidRDefault="00B9025F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  <w:b/>
          <w:bCs/>
        </w:rPr>
      </w:pPr>
      <w:r w:rsidRPr="008A3F66">
        <w:rPr>
          <w:rFonts w:ascii="Garamond" w:hAnsi="Garamond"/>
          <w:b/>
          <w:bCs/>
        </w:rPr>
        <w:t xml:space="preserve">Tyck till om översiktsplanen under </w:t>
      </w:r>
      <w:r>
        <w:rPr>
          <w:rFonts w:ascii="Garamond" w:hAnsi="Garamond"/>
          <w:b/>
          <w:bCs/>
        </w:rPr>
        <w:t>granskningen</w:t>
      </w:r>
      <w:r w:rsidRPr="008A3F6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17</w:t>
      </w:r>
      <w:r w:rsidRPr="008A3F6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juni-31</w:t>
      </w:r>
      <w:r w:rsidRPr="008A3F6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oktober</w:t>
      </w:r>
      <w:r w:rsidRPr="008A3F66">
        <w:rPr>
          <w:rFonts w:ascii="Garamond" w:hAnsi="Garamond"/>
          <w:b/>
          <w:bCs/>
        </w:rPr>
        <w:t xml:space="preserve"> 202</w:t>
      </w:r>
      <w:r>
        <w:rPr>
          <w:rFonts w:ascii="Garamond" w:hAnsi="Garamond"/>
          <w:b/>
          <w:bCs/>
        </w:rPr>
        <w:t>2</w:t>
      </w:r>
    </w:p>
    <w:p w14:paraId="14E3E1D8" w14:textId="2ACBDBD5" w:rsidR="00F8264B" w:rsidRDefault="00F8264B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 w:rsidRPr="00E27B55">
        <w:rPr>
          <w:rFonts w:ascii="Garamond" w:hAnsi="Garamond"/>
        </w:rPr>
        <w:t xml:space="preserve">Granskningsförslaget till </w:t>
      </w:r>
      <w:r w:rsidRPr="00F8264B">
        <w:rPr>
          <w:rFonts w:ascii="Garamond" w:hAnsi="Garamond"/>
          <w:i/>
          <w:iCs/>
        </w:rPr>
        <w:t>Översiktsplan för Malmö</w:t>
      </w:r>
      <w:r w:rsidRPr="00E27B55">
        <w:rPr>
          <w:rFonts w:ascii="Garamond" w:hAnsi="Garamond"/>
        </w:rPr>
        <w:t xml:space="preserve">, </w:t>
      </w:r>
      <w:r w:rsidRPr="00F8264B">
        <w:rPr>
          <w:rFonts w:ascii="Garamond" w:hAnsi="Garamond"/>
          <w:i/>
          <w:iCs/>
        </w:rPr>
        <w:t>Hållbarhetsbedömning med miljökonsekvensbe</w:t>
      </w:r>
      <w:r>
        <w:rPr>
          <w:rFonts w:ascii="Garamond" w:hAnsi="Garamond"/>
          <w:i/>
          <w:iCs/>
        </w:rPr>
        <w:t>dömning</w:t>
      </w:r>
      <w:r w:rsidRPr="00E27B55">
        <w:rPr>
          <w:rFonts w:ascii="Garamond" w:hAnsi="Garamond"/>
        </w:rPr>
        <w:t xml:space="preserve">, samt </w:t>
      </w:r>
      <w:r w:rsidRPr="00F8264B">
        <w:rPr>
          <w:rFonts w:ascii="Garamond" w:hAnsi="Garamond"/>
          <w:i/>
          <w:iCs/>
        </w:rPr>
        <w:t>Samrådsredogörelse</w:t>
      </w:r>
      <w:r w:rsidRPr="00E27B55">
        <w:rPr>
          <w:rFonts w:ascii="Garamond" w:hAnsi="Garamond"/>
        </w:rPr>
        <w:t xml:space="preserve"> </w:t>
      </w:r>
      <w:r w:rsidR="008A3F66" w:rsidRPr="008A3F66">
        <w:rPr>
          <w:rFonts w:ascii="Garamond" w:hAnsi="Garamond"/>
        </w:rPr>
        <w:t xml:space="preserve">finns digitalt på: </w:t>
      </w:r>
      <w:hyperlink r:id="rId10" w:history="1">
        <w:r w:rsidRPr="000D5A19">
          <w:rPr>
            <w:rStyle w:val="Hyperlink"/>
            <w:rFonts w:ascii="Garamond" w:hAnsi="Garamond"/>
          </w:rPr>
          <w:t>www.malmo.se/opgranskning</w:t>
        </w:r>
      </w:hyperlink>
      <w:r w:rsidR="008A3F66">
        <w:rPr>
          <w:rFonts w:ascii="Garamond" w:hAnsi="Garamond"/>
        </w:rPr>
        <w:t xml:space="preserve">. </w:t>
      </w:r>
      <w:r w:rsidRPr="00E27B55">
        <w:rPr>
          <w:rFonts w:ascii="Garamond" w:hAnsi="Garamond"/>
        </w:rPr>
        <w:t xml:space="preserve">Översiktsplanen är helt digital men en </w:t>
      </w:r>
      <w:proofErr w:type="spellStart"/>
      <w:r w:rsidRPr="00E27B55">
        <w:rPr>
          <w:rFonts w:ascii="Garamond" w:hAnsi="Garamond"/>
        </w:rPr>
        <w:t>pdf</w:t>
      </w:r>
      <w:proofErr w:type="spellEnd"/>
      <w:r w:rsidRPr="00E27B55">
        <w:rPr>
          <w:rFonts w:ascii="Garamond" w:hAnsi="Garamond"/>
        </w:rPr>
        <w:t xml:space="preserve">-version av finns tillgänglig på webbsidan för den som önskar. </w:t>
      </w:r>
    </w:p>
    <w:p w14:paraId="2F9A5A84" w14:textId="62BAACF9" w:rsidR="00F8264B" w:rsidRDefault="00F8264B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</w:p>
    <w:p w14:paraId="1C5BF245" w14:textId="77777777" w:rsidR="00F8264B" w:rsidRPr="008A3F66" w:rsidRDefault="00F8264B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  <w:b/>
          <w:bCs/>
        </w:rPr>
      </w:pPr>
      <w:r w:rsidRPr="008A3F66">
        <w:rPr>
          <w:rFonts w:ascii="Garamond" w:hAnsi="Garamond"/>
          <w:b/>
          <w:bCs/>
        </w:rPr>
        <w:t>Så lämnar du synpunkter</w:t>
      </w:r>
    </w:p>
    <w:p w14:paraId="6EF15D04" w14:textId="5AFC6C25" w:rsidR="008A3F66" w:rsidRDefault="008A3F66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>
        <w:rPr>
          <w:rFonts w:ascii="Garamond" w:hAnsi="Garamond"/>
        </w:rPr>
        <w:t>Synpunkter lämnas skriftligt senast 31 okt</w:t>
      </w:r>
      <w:r w:rsidR="00E27F57">
        <w:rPr>
          <w:rFonts w:ascii="Garamond" w:hAnsi="Garamond"/>
        </w:rPr>
        <w:t>ober</w:t>
      </w:r>
      <w:r w:rsidR="00F8264B">
        <w:rPr>
          <w:rFonts w:ascii="Garamond" w:hAnsi="Garamond"/>
        </w:rPr>
        <w:t xml:space="preserve"> 2022</w:t>
      </w:r>
      <w:r>
        <w:rPr>
          <w:rFonts w:ascii="Garamond" w:hAnsi="Garamond"/>
        </w:rPr>
        <w:t xml:space="preserve"> </w:t>
      </w:r>
      <w:r w:rsidRPr="008A3F66">
        <w:rPr>
          <w:rFonts w:ascii="Garamond" w:hAnsi="Garamond"/>
        </w:rPr>
        <w:t xml:space="preserve">till </w:t>
      </w:r>
      <w:hyperlink r:id="rId11" w:history="1">
        <w:r w:rsidRPr="00620230">
          <w:rPr>
            <w:rStyle w:val="Hyperlink"/>
            <w:rFonts w:ascii="Garamond" w:hAnsi="Garamond"/>
          </w:rPr>
          <w:t>stadsbyggnadskontoret@malmo.se</w:t>
        </w:r>
      </w:hyperlink>
      <w:r>
        <w:rPr>
          <w:rFonts w:ascii="Garamond" w:hAnsi="Garamond"/>
        </w:rPr>
        <w:t xml:space="preserve"> </w:t>
      </w:r>
      <w:r w:rsidRPr="008A3F66">
        <w:rPr>
          <w:rFonts w:ascii="Garamond" w:hAnsi="Garamond"/>
        </w:rPr>
        <w:t>eller till Malmö Stadsbyggnadskontor, 205 80 Malmö</w:t>
      </w:r>
      <w:r>
        <w:rPr>
          <w:rFonts w:ascii="Garamond" w:hAnsi="Garamond"/>
        </w:rPr>
        <w:t xml:space="preserve">. </w:t>
      </w:r>
      <w:r w:rsidRPr="008A3F66">
        <w:rPr>
          <w:rFonts w:ascii="Garamond" w:hAnsi="Garamond"/>
        </w:rPr>
        <w:t xml:space="preserve">Ange ärende: ”Yttrande </w:t>
      </w:r>
      <w:r>
        <w:rPr>
          <w:rFonts w:ascii="Garamond" w:hAnsi="Garamond"/>
        </w:rPr>
        <w:t>granskning</w:t>
      </w:r>
      <w:r w:rsidRPr="008A3F66">
        <w:rPr>
          <w:rFonts w:ascii="Garamond" w:hAnsi="Garamond"/>
        </w:rPr>
        <w:t xml:space="preserve"> ÖP. Dnr SBN-2018-1156”.</w:t>
      </w:r>
    </w:p>
    <w:p w14:paraId="3C8A5ACA" w14:textId="77777777" w:rsidR="008A3F66" w:rsidRPr="008A3F66" w:rsidRDefault="008A3F66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</w:p>
    <w:p w14:paraId="06D7F79E" w14:textId="5701FC4A" w:rsidR="00E27B55" w:rsidRPr="00E27B55" w:rsidRDefault="00E27B55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 w:rsidRPr="00E27B55">
        <w:rPr>
          <w:rFonts w:ascii="Garamond" w:hAnsi="Garamond"/>
        </w:rPr>
        <w:t xml:space="preserve">Informationstillfällen </w:t>
      </w:r>
      <w:r w:rsidR="00B9025F">
        <w:rPr>
          <w:rFonts w:ascii="Garamond" w:hAnsi="Garamond"/>
        </w:rPr>
        <w:t>med</w:t>
      </w:r>
      <w:r w:rsidRPr="00E27B55">
        <w:rPr>
          <w:rFonts w:ascii="Garamond" w:hAnsi="Garamond"/>
        </w:rPr>
        <w:t xml:space="preserve"> möjlighet att ställa frågor sker digitalt </w:t>
      </w:r>
      <w:r w:rsidR="00E27F57" w:rsidRPr="00E27B55">
        <w:rPr>
          <w:rFonts w:ascii="Garamond" w:hAnsi="Garamond"/>
        </w:rPr>
        <w:t>den 13 sep</w:t>
      </w:r>
      <w:r w:rsidR="00E27F57">
        <w:rPr>
          <w:rFonts w:ascii="Garamond" w:hAnsi="Garamond"/>
        </w:rPr>
        <w:t>tember</w:t>
      </w:r>
      <w:r w:rsidR="00E27F57" w:rsidRPr="00E27B55">
        <w:rPr>
          <w:rFonts w:ascii="Garamond" w:hAnsi="Garamond"/>
        </w:rPr>
        <w:t xml:space="preserve"> </w:t>
      </w:r>
      <w:r w:rsidR="00B9025F" w:rsidRPr="00E27B55">
        <w:rPr>
          <w:rFonts w:ascii="Garamond" w:hAnsi="Garamond"/>
        </w:rPr>
        <w:t>kl.</w:t>
      </w:r>
      <w:r w:rsidRPr="00E27B55">
        <w:rPr>
          <w:rFonts w:ascii="Garamond" w:hAnsi="Garamond"/>
        </w:rPr>
        <w:t xml:space="preserve"> </w:t>
      </w:r>
      <w:proofErr w:type="gramStart"/>
      <w:r w:rsidRPr="00E27B55">
        <w:rPr>
          <w:rFonts w:ascii="Garamond" w:hAnsi="Garamond"/>
        </w:rPr>
        <w:t>9.00-10.30</w:t>
      </w:r>
      <w:proofErr w:type="gramEnd"/>
      <w:r w:rsidR="00B9025F">
        <w:rPr>
          <w:rFonts w:ascii="Garamond" w:hAnsi="Garamond"/>
        </w:rPr>
        <w:t xml:space="preserve"> för Malmö stads förvaltningar och bolag, samt kl. 13.00-14.30 för externa intressenter</w:t>
      </w:r>
      <w:r w:rsidR="00E27F57">
        <w:rPr>
          <w:rFonts w:ascii="Garamond" w:hAnsi="Garamond"/>
        </w:rPr>
        <w:t xml:space="preserve">. </w:t>
      </w:r>
      <w:r w:rsidRPr="00E27B55">
        <w:rPr>
          <w:rFonts w:ascii="Garamond" w:hAnsi="Garamond"/>
        </w:rPr>
        <w:t xml:space="preserve">Anmälan </w:t>
      </w:r>
      <w:r w:rsidR="00B9025F">
        <w:rPr>
          <w:rFonts w:ascii="Garamond" w:hAnsi="Garamond"/>
        </w:rPr>
        <w:t xml:space="preserve">deltagande till nedanstående kontaktpersoner. </w:t>
      </w:r>
    </w:p>
    <w:p w14:paraId="31CE5C01" w14:textId="02387F46" w:rsidR="008A3F66" w:rsidRDefault="00E27F57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4AC575F" w14:textId="77777777" w:rsidR="002D21D3" w:rsidRPr="002D21D3" w:rsidRDefault="002D21D3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  <w:b/>
          <w:bCs/>
        </w:rPr>
      </w:pPr>
      <w:r w:rsidRPr="002D21D3">
        <w:rPr>
          <w:rFonts w:ascii="Garamond" w:hAnsi="Garamond"/>
          <w:b/>
          <w:bCs/>
        </w:rPr>
        <w:t>Fortsatt process</w:t>
      </w:r>
    </w:p>
    <w:p w14:paraId="72A0BC83" w14:textId="0790494C" w:rsidR="008A3F66" w:rsidRDefault="009102F2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  <w:r>
        <w:rPr>
          <w:rFonts w:ascii="Garamond" w:hAnsi="Garamond"/>
        </w:rPr>
        <w:t>S</w:t>
      </w:r>
      <w:r w:rsidR="00F8264B" w:rsidRPr="00F8264B">
        <w:rPr>
          <w:rFonts w:ascii="Garamond" w:hAnsi="Garamond"/>
        </w:rPr>
        <w:t>ynpunkter som inkommer under granskningen beaktas vid revideringen av planförslaget. Därefter sammanställs och besvaras de i ett granskningsutlåtande</w:t>
      </w:r>
      <w:r>
        <w:rPr>
          <w:rFonts w:ascii="Garamond" w:hAnsi="Garamond"/>
        </w:rPr>
        <w:t xml:space="preserve"> som bifogas den antagna planen</w:t>
      </w:r>
      <w:r w:rsidR="00F8264B" w:rsidRPr="00F8264B">
        <w:rPr>
          <w:rFonts w:ascii="Garamond" w:hAnsi="Garamond"/>
        </w:rPr>
        <w:t xml:space="preserve">. </w:t>
      </w:r>
      <w:r w:rsidR="002D21D3" w:rsidRPr="002D21D3">
        <w:rPr>
          <w:rFonts w:ascii="Garamond" w:hAnsi="Garamond"/>
        </w:rPr>
        <w:t xml:space="preserve">Översiktsplanen planeras att tas upp för antagande av kommunfullmäktige </w:t>
      </w:r>
      <w:r w:rsidR="002D21D3">
        <w:rPr>
          <w:rFonts w:ascii="Garamond" w:hAnsi="Garamond"/>
        </w:rPr>
        <w:t>sommaren</w:t>
      </w:r>
      <w:r w:rsidR="002D21D3" w:rsidRPr="002D21D3">
        <w:rPr>
          <w:rFonts w:ascii="Garamond" w:hAnsi="Garamond"/>
        </w:rPr>
        <w:t xml:space="preserve"> 202</w:t>
      </w:r>
      <w:r w:rsidR="002D21D3">
        <w:rPr>
          <w:rFonts w:ascii="Garamond" w:hAnsi="Garamond"/>
        </w:rPr>
        <w:t>3</w:t>
      </w:r>
      <w:r w:rsidR="002D21D3" w:rsidRPr="002D21D3">
        <w:rPr>
          <w:rFonts w:ascii="Garamond" w:hAnsi="Garamond"/>
        </w:rPr>
        <w:t>.</w:t>
      </w:r>
    </w:p>
    <w:p w14:paraId="1B6CE81A" w14:textId="77777777" w:rsidR="008A3F66" w:rsidRDefault="008A3F66" w:rsidP="00E27F57">
      <w:pPr>
        <w:tabs>
          <w:tab w:val="left" w:pos="360"/>
        </w:tabs>
        <w:autoSpaceDE w:val="0"/>
        <w:autoSpaceDN w:val="0"/>
        <w:adjustRightInd w:val="0"/>
        <w:ind w:left="142"/>
        <w:rPr>
          <w:rFonts w:ascii="Garamond" w:hAnsi="Garamond"/>
        </w:rPr>
      </w:pPr>
    </w:p>
    <w:p w14:paraId="3C10E052" w14:textId="77777777" w:rsidR="002D21D3" w:rsidRPr="002D21D3" w:rsidRDefault="002D21D3" w:rsidP="00E27F57">
      <w:pPr>
        <w:tabs>
          <w:tab w:val="left" w:pos="360"/>
        </w:tabs>
        <w:ind w:left="142"/>
        <w:rPr>
          <w:rFonts w:ascii="Garamond" w:hAnsi="Garamond"/>
          <w:b/>
          <w:bCs/>
        </w:rPr>
      </w:pPr>
      <w:r w:rsidRPr="002D21D3">
        <w:rPr>
          <w:rFonts w:ascii="Garamond" w:hAnsi="Garamond"/>
          <w:b/>
          <w:bCs/>
        </w:rPr>
        <w:t>Kontakt</w:t>
      </w:r>
    </w:p>
    <w:p w14:paraId="6E7A9070" w14:textId="174012CD" w:rsidR="003863C9" w:rsidRDefault="002D21D3" w:rsidP="00E27F57">
      <w:pPr>
        <w:tabs>
          <w:tab w:val="left" w:pos="360"/>
        </w:tabs>
        <w:ind w:left="142"/>
        <w:rPr>
          <w:rFonts w:ascii="Garamond" w:hAnsi="Garamond"/>
        </w:rPr>
      </w:pPr>
      <w:r w:rsidRPr="002D21D3">
        <w:rPr>
          <w:rFonts w:ascii="Garamond" w:hAnsi="Garamond"/>
        </w:rPr>
        <w:t>V</w:t>
      </w:r>
      <w:r w:rsidR="00B9025F">
        <w:rPr>
          <w:rFonts w:ascii="Garamond" w:hAnsi="Garamond"/>
        </w:rPr>
        <w:t>älkomna att kontakta oss v</w:t>
      </w:r>
      <w:r w:rsidRPr="002D21D3">
        <w:rPr>
          <w:rFonts w:ascii="Garamond" w:hAnsi="Garamond"/>
        </w:rPr>
        <w:t xml:space="preserve">id intresse av att delta i remisskonferens eller för upplysningar om </w:t>
      </w:r>
      <w:r w:rsidR="00B9025F">
        <w:rPr>
          <w:rFonts w:ascii="Garamond" w:hAnsi="Garamond"/>
        </w:rPr>
        <w:t>granskningsförslaget</w:t>
      </w:r>
      <w:r w:rsidRPr="002D21D3">
        <w:rPr>
          <w:rFonts w:ascii="Garamond" w:hAnsi="Garamond"/>
        </w:rPr>
        <w:t>:</w:t>
      </w:r>
    </w:p>
    <w:p w14:paraId="6F04130B" w14:textId="77777777" w:rsidR="002D21D3" w:rsidRDefault="002D21D3" w:rsidP="00E27F57">
      <w:pPr>
        <w:tabs>
          <w:tab w:val="left" w:pos="360"/>
        </w:tabs>
        <w:ind w:left="142"/>
        <w:rPr>
          <w:rFonts w:ascii="Garamond" w:hAnsi="Garamond"/>
        </w:rPr>
      </w:pPr>
    </w:p>
    <w:tbl>
      <w:tblPr>
        <w:tblpPr w:leftFromText="141" w:rightFromText="141" w:vertAnchor="text" w:horzAnchor="page" w:tblpX="3413" w:tblpY="240"/>
        <w:tblW w:w="7376" w:type="dxa"/>
        <w:tblLook w:val="04A0" w:firstRow="1" w:lastRow="0" w:firstColumn="1" w:lastColumn="0" w:noHBand="0" w:noVBand="1"/>
      </w:tblPr>
      <w:tblGrid>
        <w:gridCol w:w="3688"/>
        <w:gridCol w:w="3688"/>
      </w:tblGrid>
      <w:tr w:rsidR="00E27F57" w:rsidRPr="001533F7" w14:paraId="1385331C" w14:textId="77777777" w:rsidTr="00E27F57">
        <w:trPr>
          <w:trHeight w:val="1054"/>
        </w:trPr>
        <w:tc>
          <w:tcPr>
            <w:tcW w:w="3688" w:type="dxa"/>
            <w:shd w:val="clear" w:color="auto" w:fill="auto"/>
          </w:tcPr>
          <w:p w14:paraId="2899162B" w14:textId="76D72194" w:rsidR="00E27F57" w:rsidRPr="00BD0F8D" w:rsidRDefault="00E27F57" w:rsidP="00E27F57">
            <w:pPr>
              <w:tabs>
                <w:tab w:val="left" w:pos="360"/>
              </w:tabs>
              <w:autoSpaceDE w:val="0"/>
              <w:autoSpaceDN w:val="0"/>
              <w:adjustRightInd w:val="0"/>
              <w:ind w:left="142"/>
              <w:rPr>
                <w:rFonts w:ascii="Garamond" w:hAnsi="Garamond"/>
              </w:rPr>
            </w:pPr>
            <w:r w:rsidRPr="00BD0F8D">
              <w:rPr>
                <w:rFonts w:ascii="Garamond" w:hAnsi="Garamond"/>
              </w:rPr>
              <w:lastRenderedPageBreak/>
              <w:t xml:space="preserve">Hanna Björklund, </w:t>
            </w:r>
            <w:proofErr w:type="spellStart"/>
            <w:r w:rsidRPr="00BD0F8D">
              <w:rPr>
                <w:rFonts w:ascii="Garamond" w:hAnsi="Garamond"/>
              </w:rPr>
              <w:t>tel</w:t>
            </w:r>
            <w:proofErr w:type="spellEnd"/>
            <w:r w:rsidRPr="00BD0F8D">
              <w:rPr>
                <w:rFonts w:ascii="Garamond" w:hAnsi="Garamond"/>
              </w:rPr>
              <w:t xml:space="preserve"> 0709 34 23 25</w:t>
            </w:r>
          </w:p>
          <w:p w14:paraId="13F42905" w14:textId="77777777" w:rsidR="00E27F57" w:rsidRPr="00BD0F8D" w:rsidRDefault="00E27F57" w:rsidP="00E27F57">
            <w:pPr>
              <w:tabs>
                <w:tab w:val="left" w:pos="360"/>
              </w:tabs>
              <w:autoSpaceDE w:val="0"/>
              <w:autoSpaceDN w:val="0"/>
              <w:adjustRightInd w:val="0"/>
              <w:ind w:left="142"/>
              <w:rPr>
                <w:rFonts w:ascii="Garamond" w:hAnsi="Garamond"/>
              </w:rPr>
            </w:pPr>
            <w:r w:rsidRPr="00BD0F8D">
              <w:rPr>
                <w:rFonts w:ascii="Garamond" w:hAnsi="Garamond"/>
              </w:rPr>
              <w:t xml:space="preserve">epost: </w:t>
            </w:r>
            <w:hyperlink r:id="rId12" w:history="1">
              <w:r w:rsidRPr="00BD0F8D">
                <w:rPr>
                  <w:rStyle w:val="Hyperlink"/>
                  <w:rFonts w:ascii="Garamond" w:hAnsi="Garamond"/>
                </w:rPr>
                <w:t>hanna.bjorklund@malmo.se</w:t>
              </w:r>
            </w:hyperlink>
          </w:p>
        </w:tc>
        <w:tc>
          <w:tcPr>
            <w:tcW w:w="3688" w:type="dxa"/>
            <w:shd w:val="clear" w:color="auto" w:fill="auto"/>
          </w:tcPr>
          <w:p w14:paraId="18D65D8A" w14:textId="77777777" w:rsidR="00E27F57" w:rsidRPr="00E27F57" w:rsidRDefault="00E27F57" w:rsidP="00E27F57">
            <w:pPr>
              <w:tabs>
                <w:tab w:val="left" w:pos="360"/>
              </w:tabs>
              <w:autoSpaceDE w:val="0"/>
              <w:autoSpaceDN w:val="0"/>
              <w:adjustRightInd w:val="0"/>
              <w:ind w:left="142"/>
              <w:rPr>
                <w:rFonts w:ascii="Garamond" w:hAnsi="Garamond"/>
                <w:lang w:val="en-GB"/>
              </w:rPr>
            </w:pPr>
            <w:r w:rsidRPr="00E27F57">
              <w:rPr>
                <w:rFonts w:ascii="Garamond" w:hAnsi="Garamond"/>
                <w:lang w:val="en-GB"/>
              </w:rPr>
              <w:t xml:space="preserve">Gustav </w:t>
            </w:r>
            <w:proofErr w:type="spellStart"/>
            <w:r w:rsidRPr="00E27F57">
              <w:rPr>
                <w:rFonts w:ascii="Garamond" w:hAnsi="Garamond"/>
                <w:lang w:val="en-GB"/>
              </w:rPr>
              <w:t>Aulin</w:t>
            </w:r>
            <w:proofErr w:type="spellEnd"/>
            <w:r w:rsidRPr="00E27F57">
              <w:rPr>
                <w:rFonts w:ascii="Garamond" w:hAnsi="Garamond"/>
                <w:lang w:val="en-GB"/>
              </w:rPr>
              <w:t xml:space="preserve">, </w:t>
            </w:r>
            <w:proofErr w:type="spellStart"/>
            <w:r w:rsidRPr="00E27F57">
              <w:rPr>
                <w:rFonts w:ascii="Garamond" w:hAnsi="Garamond"/>
                <w:lang w:val="en-GB"/>
              </w:rPr>
              <w:t>tel</w:t>
            </w:r>
            <w:proofErr w:type="spellEnd"/>
            <w:r w:rsidRPr="00E27F57">
              <w:rPr>
                <w:rFonts w:ascii="Garamond" w:hAnsi="Garamond"/>
                <w:lang w:val="en-GB"/>
              </w:rPr>
              <w:t xml:space="preserve"> 0709 34 23 48</w:t>
            </w:r>
          </w:p>
          <w:p w14:paraId="72CF3DDD" w14:textId="4731C26B" w:rsidR="00E27F57" w:rsidRPr="00E27F57" w:rsidRDefault="00E27F57" w:rsidP="00E27F57">
            <w:pPr>
              <w:tabs>
                <w:tab w:val="left" w:pos="360"/>
              </w:tabs>
              <w:ind w:left="142"/>
              <w:rPr>
                <w:rFonts w:ascii="Garamond" w:hAnsi="Garamond"/>
                <w:lang w:val="en-GB"/>
              </w:rPr>
            </w:pPr>
            <w:proofErr w:type="spellStart"/>
            <w:r w:rsidRPr="00E27F57">
              <w:rPr>
                <w:rFonts w:ascii="Garamond" w:hAnsi="Garamond"/>
                <w:lang w:val="en-GB"/>
              </w:rPr>
              <w:t>ep</w:t>
            </w:r>
            <w:r>
              <w:rPr>
                <w:rFonts w:ascii="Garamond" w:hAnsi="Garamond"/>
                <w:lang w:val="en-GB"/>
              </w:rPr>
              <w:t>ost</w:t>
            </w:r>
            <w:proofErr w:type="spellEnd"/>
            <w:r w:rsidRPr="00E27F57">
              <w:rPr>
                <w:rFonts w:ascii="Garamond" w:hAnsi="Garamond"/>
                <w:lang w:val="en-GB"/>
              </w:rPr>
              <w:t xml:space="preserve">: </w:t>
            </w:r>
            <w:hyperlink r:id="rId13" w:history="1">
              <w:r w:rsidRPr="00E27F57">
                <w:rPr>
                  <w:rStyle w:val="Hyperlink"/>
                  <w:rFonts w:ascii="Garamond" w:hAnsi="Garamond"/>
                  <w:lang w:val="en-GB"/>
                </w:rPr>
                <w:t>gustav.aulin@malmo.se</w:t>
              </w:r>
            </w:hyperlink>
          </w:p>
        </w:tc>
      </w:tr>
    </w:tbl>
    <w:p w14:paraId="0A5B7EAA" w14:textId="77777777" w:rsidR="002D21D3" w:rsidRPr="00E27F57" w:rsidRDefault="002D21D3" w:rsidP="00E27F57">
      <w:pPr>
        <w:tabs>
          <w:tab w:val="left" w:pos="360"/>
        </w:tabs>
        <w:ind w:left="142"/>
        <w:rPr>
          <w:rFonts w:ascii="Garamond" w:hAnsi="Garamond"/>
          <w:lang w:val="en-GB"/>
        </w:rPr>
      </w:pPr>
    </w:p>
    <w:p w14:paraId="72D2CB06" w14:textId="77777777" w:rsidR="001D67D9" w:rsidRPr="00E27F57" w:rsidRDefault="001D67D9" w:rsidP="00E27F57">
      <w:pPr>
        <w:tabs>
          <w:tab w:val="left" w:pos="360"/>
        </w:tabs>
        <w:ind w:left="142"/>
        <w:rPr>
          <w:rFonts w:ascii="Garamond" w:hAnsi="Garamond"/>
          <w:lang w:val="en-GB"/>
        </w:rPr>
      </w:pPr>
    </w:p>
    <w:sectPr w:rsidR="001D67D9" w:rsidRPr="00E27F57" w:rsidSect="00E27F57">
      <w:footerReference w:type="even" r:id="rId14"/>
      <w:footerReference w:type="default" r:id="rId15"/>
      <w:headerReference w:type="first" r:id="rId16"/>
      <w:type w:val="continuous"/>
      <w:pgSz w:w="11906" w:h="16838" w:code="9"/>
      <w:pgMar w:top="1417" w:right="1700" w:bottom="1417" w:left="1417" w:header="1616" w:footer="737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DF03" w14:textId="77777777" w:rsidR="00BD682C" w:rsidRDefault="00BD682C">
      <w:r>
        <w:separator/>
      </w:r>
    </w:p>
  </w:endnote>
  <w:endnote w:type="continuationSeparator" w:id="0">
    <w:p w14:paraId="157CAE81" w14:textId="77777777" w:rsidR="00BD682C" w:rsidRDefault="00BD682C">
      <w:r>
        <w:continuationSeparator/>
      </w:r>
    </w:p>
  </w:endnote>
  <w:endnote w:type="continuationNotice" w:id="1">
    <w:p w14:paraId="77DF37E4" w14:textId="77777777" w:rsidR="00BD682C" w:rsidRDefault="00BD6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Semi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60C7D" w14:textId="77777777" w:rsidR="00D5183D" w:rsidRDefault="00D5183D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AF9F00D" w14:textId="77777777" w:rsidR="00D5183D" w:rsidRDefault="00D518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99E1" w14:textId="6978E6D8" w:rsidR="00D5183D" w:rsidRDefault="00D5183D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52618">
      <w:rPr>
        <w:rStyle w:val="Sidetal"/>
        <w:noProof/>
      </w:rPr>
      <w:t>2</w:t>
    </w:r>
    <w:r>
      <w:rPr>
        <w:rStyle w:val="Sidetal"/>
      </w:rPr>
      <w:fldChar w:fldCharType="end"/>
    </w:r>
  </w:p>
  <w:p w14:paraId="6483EE9B" w14:textId="77777777" w:rsidR="00D5183D" w:rsidRDefault="00D5183D" w:rsidP="00050B2D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CCB1" w14:textId="77777777" w:rsidR="00BD682C" w:rsidRDefault="00BD682C">
      <w:r>
        <w:separator/>
      </w:r>
    </w:p>
  </w:footnote>
  <w:footnote w:type="continuationSeparator" w:id="0">
    <w:p w14:paraId="28947573" w14:textId="77777777" w:rsidR="00BD682C" w:rsidRDefault="00BD682C">
      <w:r>
        <w:continuationSeparator/>
      </w:r>
    </w:p>
  </w:footnote>
  <w:footnote w:type="continuationNotice" w:id="1">
    <w:p w14:paraId="28F0F8D2" w14:textId="77777777" w:rsidR="00BD682C" w:rsidRDefault="00BD6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1EC1" w14:textId="3D6157FF" w:rsidR="00D5183D" w:rsidRDefault="009C2630" w:rsidP="002D21D3">
    <w:pPr>
      <w:pStyle w:val="Sidehoved"/>
      <w:tabs>
        <w:tab w:val="clear" w:pos="4536"/>
        <w:tab w:val="clear" w:pos="9072"/>
        <w:tab w:val="left" w:pos="4680"/>
        <w:tab w:val="left" w:pos="7560"/>
      </w:tabs>
      <w:jc w:val="right"/>
      <w:rPr>
        <w:rFonts w:ascii="Garamond" w:hAnsi="Garamond"/>
        <w:sz w:val="26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6A5952" wp14:editId="3747179B">
              <wp:simplePos x="0" y="0"/>
              <wp:positionH relativeFrom="column">
                <wp:posOffset>4333875</wp:posOffset>
              </wp:positionH>
              <wp:positionV relativeFrom="paragraph">
                <wp:posOffset>-502920</wp:posOffset>
              </wp:positionV>
              <wp:extent cx="1958340" cy="281305"/>
              <wp:effectExtent l="0" t="0" r="0" b="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69C4" w14:textId="77777777" w:rsidR="00D5183D" w:rsidRPr="00A91991" w:rsidRDefault="00D5183D" w:rsidP="00A91991">
                          <w:pPr>
                            <w:jc w:val="right"/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</w:pPr>
                          <w:r w:rsidRPr="00A91991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Dnr SBN</w:t>
                          </w: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-</w:t>
                          </w:r>
                          <w:r w:rsidRPr="00A91991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8</w:t>
                          </w:r>
                          <w:r w:rsidRPr="00A91991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1156</w:t>
                          </w:r>
                          <w:r w:rsidRPr="00A91991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ab/>
                          </w:r>
                          <w:r w:rsidRPr="00A91991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59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1.25pt;margin-top:-39.6pt;width:154.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" stroked="f">
              <v:textbox>
                <w:txbxContent>
                  <w:p w14:paraId="3E5169C4" w14:textId="77777777" w:rsidR="00D5183D" w:rsidRPr="00A91991" w:rsidRDefault="00D5183D" w:rsidP="00A91991">
                    <w:pPr>
                      <w:jc w:val="right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91991">
                      <w:rPr>
                        <w:rFonts w:ascii="Myriad Pro" w:hAnsi="Myriad Pro"/>
                        <w:sz w:val="20"/>
                        <w:szCs w:val="20"/>
                      </w:rPr>
                      <w:t>Dnr SBN</w:t>
                    </w:r>
                    <w:r>
                      <w:rPr>
                        <w:rFonts w:ascii="Myriad Pro" w:hAnsi="Myriad Pro"/>
                        <w:sz w:val="20"/>
                        <w:szCs w:val="20"/>
                      </w:rPr>
                      <w:t>-</w:t>
                    </w:r>
                    <w:r w:rsidRPr="00A91991">
                      <w:rPr>
                        <w:rFonts w:ascii="Myriad Pro" w:hAnsi="Myriad Pro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Myriad Pro" w:hAnsi="Myriad Pro"/>
                        <w:sz w:val="20"/>
                        <w:szCs w:val="20"/>
                      </w:rPr>
                      <w:t>8</w:t>
                    </w:r>
                    <w:r w:rsidRPr="00A91991">
                      <w:rPr>
                        <w:rFonts w:ascii="Myriad Pro" w:hAnsi="Myriad Pro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Myriad Pro" w:hAnsi="Myriad Pro"/>
                        <w:sz w:val="20"/>
                        <w:szCs w:val="20"/>
                      </w:rPr>
                      <w:t>1156</w:t>
                    </w:r>
                    <w:r w:rsidRPr="00A91991">
                      <w:rPr>
                        <w:rFonts w:ascii="Myriad Pro" w:hAnsi="Myriad Pro"/>
                        <w:sz w:val="20"/>
                        <w:szCs w:val="20"/>
                      </w:rPr>
                      <w:tab/>
                    </w:r>
                    <w:r w:rsidRPr="00A91991">
                      <w:rPr>
                        <w:rFonts w:ascii="Myriad Pro" w:hAnsi="Myriad Pro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F1797C" wp14:editId="52F70B8D">
              <wp:simplePos x="0" y="0"/>
              <wp:positionH relativeFrom="column">
                <wp:posOffset>-24765</wp:posOffset>
              </wp:positionH>
              <wp:positionV relativeFrom="paragraph">
                <wp:posOffset>78105</wp:posOffset>
              </wp:positionV>
              <wp:extent cx="1739265" cy="41402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94495" w14:textId="77777777" w:rsidR="00D5183D" w:rsidRDefault="00D5183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Hanna Björklund</w:t>
                          </w:r>
                        </w:p>
                        <w:p w14:paraId="0A48C14E" w14:textId="77777777" w:rsidR="00D5183D" w:rsidRPr="00A91991" w:rsidRDefault="00D5183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 Aulin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1797C" id="Text Box 3" o:spid="_x0000_s1027" type="#_x0000_t202" style="position:absolute;left:0;text-align:left;margin-left:-1.95pt;margin-top:6.15pt;width:136.9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3AhAIAABY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" stroked="f">
              <v:textbox>
                <w:txbxContent>
                  <w:p w14:paraId="1F794495" w14:textId="77777777" w:rsidR="00D5183D" w:rsidRDefault="00D5183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Hanna Björklund</w:t>
                    </w:r>
                  </w:p>
                  <w:p w14:paraId="0A48C14E" w14:textId="77777777" w:rsidR="00D5183D" w:rsidRPr="00A91991" w:rsidRDefault="00D5183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 Aulin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da-DK" w:eastAsia="da-DK"/>
      </w:rPr>
      <w:drawing>
        <wp:anchor distT="0" distB="0" distL="114300" distR="114300" simplePos="0" relativeHeight="251656704" behindDoc="0" locked="1" layoutInCell="0" allowOverlap="1" wp14:anchorId="65CE81AB" wp14:editId="615D0D8C">
          <wp:simplePos x="0" y="0"/>
          <wp:positionH relativeFrom="column">
            <wp:posOffset>-675640</wp:posOffset>
          </wp:positionH>
          <wp:positionV relativeFrom="paragraph">
            <wp:posOffset>-660400</wp:posOffset>
          </wp:positionV>
          <wp:extent cx="2628900" cy="685800"/>
          <wp:effectExtent l="0" t="0" r="0" b="0"/>
          <wp:wrapNone/>
          <wp:docPr id="1" name="Billede 1" descr="logostdsbygg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dsbygg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1D3">
      <w:rPr>
        <w:rFonts w:ascii="Garamond" w:hAnsi="Garamond"/>
        <w:sz w:val="26"/>
      </w:rPr>
      <w:t>2022-06-17</w:t>
    </w:r>
  </w:p>
  <w:p w14:paraId="27339507" w14:textId="77777777" w:rsidR="00D5183D" w:rsidRDefault="00D5183D">
    <w:pPr>
      <w:pStyle w:val="Sidehoved"/>
      <w:tabs>
        <w:tab w:val="clear" w:pos="4536"/>
        <w:tab w:val="clear" w:pos="9072"/>
        <w:tab w:val="left" w:pos="4680"/>
        <w:tab w:val="left" w:pos="7560"/>
      </w:tabs>
      <w:rPr>
        <w:rFonts w:ascii="Garamond" w:hAnsi="Garamond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496"/>
    <w:multiLevelType w:val="singleLevel"/>
    <w:tmpl w:val="E7B0D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24521861"/>
    <w:multiLevelType w:val="multilevel"/>
    <w:tmpl w:val="F5A41B76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A55DDD"/>
    <w:multiLevelType w:val="hybridMultilevel"/>
    <w:tmpl w:val="E200AAB8"/>
    <w:lvl w:ilvl="0" w:tplc="6366B2C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0784"/>
    <w:multiLevelType w:val="singleLevel"/>
    <w:tmpl w:val="0C5C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20044C3"/>
    <w:multiLevelType w:val="singleLevel"/>
    <w:tmpl w:val="79869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7F"/>
    <w:rsid w:val="00010D2E"/>
    <w:rsid w:val="00017F15"/>
    <w:rsid w:val="000315DA"/>
    <w:rsid w:val="00050B2D"/>
    <w:rsid w:val="00051DF5"/>
    <w:rsid w:val="00064CA9"/>
    <w:rsid w:val="000671A3"/>
    <w:rsid w:val="000B1DA4"/>
    <w:rsid w:val="000B342F"/>
    <w:rsid w:val="000B7CA9"/>
    <w:rsid w:val="000C6ABF"/>
    <w:rsid w:val="000D4A56"/>
    <w:rsid w:val="000E4113"/>
    <w:rsid w:val="000F408E"/>
    <w:rsid w:val="00114215"/>
    <w:rsid w:val="001444A1"/>
    <w:rsid w:val="00152618"/>
    <w:rsid w:val="001530E8"/>
    <w:rsid w:val="001533F7"/>
    <w:rsid w:val="00166A1C"/>
    <w:rsid w:val="00167CC1"/>
    <w:rsid w:val="001734A6"/>
    <w:rsid w:val="00182E6B"/>
    <w:rsid w:val="001A781B"/>
    <w:rsid w:val="001B2B08"/>
    <w:rsid w:val="001C41F2"/>
    <w:rsid w:val="001D67D9"/>
    <w:rsid w:val="001E1764"/>
    <w:rsid w:val="001E25D0"/>
    <w:rsid w:val="001E68E8"/>
    <w:rsid w:val="00203288"/>
    <w:rsid w:val="00210314"/>
    <w:rsid w:val="002257ED"/>
    <w:rsid w:val="0023090A"/>
    <w:rsid w:val="002469FE"/>
    <w:rsid w:val="00280E45"/>
    <w:rsid w:val="0029180D"/>
    <w:rsid w:val="002B4E3F"/>
    <w:rsid w:val="002D21D3"/>
    <w:rsid w:val="00307359"/>
    <w:rsid w:val="00354A12"/>
    <w:rsid w:val="003863C9"/>
    <w:rsid w:val="003A28C2"/>
    <w:rsid w:val="003F7627"/>
    <w:rsid w:val="003F7F3F"/>
    <w:rsid w:val="004063F6"/>
    <w:rsid w:val="004134EC"/>
    <w:rsid w:val="00413A1A"/>
    <w:rsid w:val="00427017"/>
    <w:rsid w:val="00436D33"/>
    <w:rsid w:val="00452F47"/>
    <w:rsid w:val="0047171F"/>
    <w:rsid w:val="00496BCA"/>
    <w:rsid w:val="00497F9C"/>
    <w:rsid w:val="004A1BB9"/>
    <w:rsid w:val="004C2BE2"/>
    <w:rsid w:val="004C6A35"/>
    <w:rsid w:val="004E4E83"/>
    <w:rsid w:val="004E6604"/>
    <w:rsid w:val="00506DC5"/>
    <w:rsid w:val="00536540"/>
    <w:rsid w:val="00550C7D"/>
    <w:rsid w:val="00567295"/>
    <w:rsid w:val="0057115B"/>
    <w:rsid w:val="00586A6C"/>
    <w:rsid w:val="00596939"/>
    <w:rsid w:val="005A37C5"/>
    <w:rsid w:val="005B227C"/>
    <w:rsid w:val="005C0954"/>
    <w:rsid w:val="005C4C9D"/>
    <w:rsid w:val="005C70E1"/>
    <w:rsid w:val="005D371F"/>
    <w:rsid w:val="005E4639"/>
    <w:rsid w:val="005F0F18"/>
    <w:rsid w:val="0060171E"/>
    <w:rsid w:val="00621E74"/>
    <w:rsid w:val="0062705C"/>
    <w:rsid w:val="006539E4"/>
    <w:rsid w:val="006553CF"/>
    <w:rsid w:val="0065770A"/>
    <w:rsid w:val="00664BF8"/>
    <w:rsid w:val="0067358A"/>
    <w:rsid w:val="006851F7"/>
    <w:rsid w:val="006C319A"/>
    <w:rsid w:val="006C69F1"/>
    <w:rsid w:val="006E1D9C"/>
    <w:rsid w:val="006E22B3"/>
    <w:rsid w:val="006E3DC1"/>
    <w:rsid w:val="006F1469"/>
    <w:rsid w:val="006F1FCC"/>
    <w:rsid w:val="006F4A21"/>
    <w:rsid w:val="006F6D49"/>
    <w:rsid w:val="00705CCA"/>
    <w:rsid w:val="007218CE"/>
    <w:rsid w:val="00723D16"/>
    <w:rsid w:val="00727BE1"/>
    <w:rsid w:val="00744406"/>
    <w:rsid w:val="00773CE5"/>
    <w:rsid w:val="007940F6"/>
    <w:rsid w:val="007C0173"/>
    <w:rsid w:val="007D1414"/>
    <w:rsid w:val="007D76DB"/>
    <w:rsid w:val="007E1967"/>
    <w:rsid w:val="007E4317"/>
    <w:rsid w:val="007F6F25"/>
    <w:rsid w:val="0080462A"/>
    <w:rsid w:val="00824D34"/>
    <w:rsid w:val="0082702B"/>
    <w:rsid w:val="00832422"/>
    <w:rsid w:val="00832500"/>
    <w:rsid w:val="00836675"/>
    <w:rsid w:val="00865028"/>
    <w:rsid w:val="008A3F66"/>
    <w:rsid w:val="008B6717"/>
    <w:rsid w:val="008C12D7"/>
    <w:rsid w:val="008D117F"/>
    <w:rsid w:val="008D13B5"/>
    <w:rsid w:val="008F06C0"/>
    <w:rsid w:val="009018CE"/>
    <w:rsid w:val="009071D9"/>
    <w:rsid w:val="009102F2"/>
    <w:rsid w:val="009120E8"/>
    <w:rsid w:val="009137D6"/>
    <w:rsid w:val="00937506"/>
    <w:rsid w:val="009400D4"/>
    <w:rsid w:val="00972131"/>
    <w:rsid w:val="009871AB"/>
    <w:rsid w:val="009A3EF1"/>
    <w:rsid w:val="009A6B7B"/>
    <w:rsid w:val="009B75C0"/>
    <w:rsid w:val="009C1ECF"/>
    <w:rsid w:val="009C2628"/>
    <w:rsid w:val="009C2630"/>
    <w:rsid w:val="009D0ACC"/>
    <w:rsid w:val="009D264F"/>
    <w:rsid w:val="009D4161"/>
    <w:rsid w:val="009D52B5"/>
    <w:rsid w:val="009E25D8"/>
    <w:rsid w:val="009E5418"/>
    <w:rsid w:val="00A34E11"/>
    <w:rsid w:val="00A56F2E"/>
    <w:rsid w:val="00A75C3A"/>
    <w:rsid w:val="00A87812"/>
    <w:rsid w:val="00A91991"/>
    <w:rsid w:val="00AC1347"/>
    <w:rsid w:val="00AC5BF4"/>
    <w:rsid w:val="00AD6972"/>
    <w:rsid w:val="00AF56E5"/>
    <w:rsid w:val="00AF68E7"/>
    <w:rsid w:val="00B0746E"/>
    <w:rsid w:val="00B152D9"/>
    <w:rsid w:val="00B76329"/>
    <w:rsid w:val="00B85161"/>
    <w:rsid w:val="00B9025F"/>
    <w:rsid w:val="00B93F31"/>
    <w:rsid w:val="00B96DAD"/>
    <w:rsid w:val="00B973E5"/>
    <w:rsid w:val="00BC1B9D"/>
    <w:rsid w:val="00BC1FFC"/>
    <w:rsid w:val="00BC2436"/>
    <w:rsid w:val="00BD0F8D"/>
    <w:rsid w:val="00BD54AC"/>
    <w:rsid w:val="00BD6198"/>
    <w:rsid w:val="00BD682C"/>
    <w:rsid w:val="00BE7EC3"/>
    <w:rsid w:val="00BF034C"/>
    <w:rsid w:val="00BF61EF"/>
    <w:rsid w:val="00C02D3A"/>
    <w:rsid w:val="00C14CF3"/>
    <w:rsid w:val="00C25CBC"/>
    <w:rsid w:val="00C30E16"/>
    <w:rsid w:val="00C35540"/>
    <w:rsid w:val="00C408E2"/>
    <w:rsid w:val="00C44B69"/>
    <w:rsid w:val="00C62745"/>
    <w:rsid w:val="00C63CC7"/>
    <w:rsid w:val="00C72FD9"/>
    <w:rsid w:val="00C8036D"/>
    <w:rsid w:val="00C83603"/>
    <w:rsid w:val="00C86FDB"/>
    <w:rsid w:val="00CA3CEC"/>
    <w:rsid w:val="00CA5E1F"/>
    <w:rsid w:val="00CD29E1"/>
    <w:rsid w:val="00CD3F6C"/>
    <w:rsid w:val="00CD5828"/>
    <w:rsid w:val="00CE5371"/>
    <w:rsid w:val="00D024B5"/>
    <w:rsid w:val="00D12235"/>
    <w:rsid w:val="00D324D4"/>
    <w:rsid w:val="00D4059C"/>
    <w:rsid w:val="00D46E10"/>
    <w:rsid w:val="00D5183D"/>
    <w:rsid w:val="00D61774"/>
    <w:rsid w:val="00D7513A"/>
    <w:rsid w:val="00D94718"/>
    <w:rsid w:val="00D97662"/>
    <w:rsid w:val="00DA3622"/>
    <w:rsid w:val="00DB2527"/>
    <w:rsid w:val="00DC05C2"/>
    <w:rsid w:val="00DC5DCD"/>
    <w:rsid w:val="00DD739C"/>
    <w:rsid w:val="00DE304C"/>
    <w:rsid w:val="00DE41F1"/>
    <w:rsid w:val="00DE6FC7"/>
    <w:rsid w:val="00DE73CE"/>
    <w:rsid w:val="00DF40F3"/>
    <w:rsid w:val="00E074CF"/>
    <w:rsid w:val="00E15EA9"/>
    <w:rsid w:val="00E27B55"/>
    <w:rsid w:val="00E27F57"/>
    <w:rsid w:val="00E4785E"/>
    <w:rsid w:val="00E60972"/>
    <w:rsid w:val="00E712A5"/>
    <w:rsid w:val="00E7172D"/>
    <w:rsid w:val="00E76593"/>
    <w:rsid w:val="00E913B6"/>
    <w:rsid w:val="00E94A6B"/>
    <w:rsid w:val="00EA0E29"/>
    <w:rsid w:val="00EB35E3"/>
    <w:rsid w:val="00EB622F"/>
    <w:rsid w:val="00EB7581"/>
    <w:rsid w:val="00EC6731"/>
    <w:rsid w:val="00ED613D"/>
    <w:rsid w:val="00EF1574"/>
    <w:rsid w:val="00F0312C"/>
    <w:rsid w:val="00F133E1"/>
    <w:rsid w:val="00F13A95"/>
    <w:rsid w:val="00F406EB"/>
    <w:rsid w:val="00F41960"/>
    <w:rsid w:val="00F61836"/>
    <w:rsid w:val="00F8264B"/>
    <w:rsid w:val="00FB2E8A"/>
    <w:rsid w:val="00FC0B37"/>
    <w:rsid w:val="00FE2EB6"/>
    <w:rsid w:val="00FE4CE6"/>
    <w:rsid w:val="00FF1E9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0C54A"/>
  <w15:chartTrackingRefBased/>
  <w15:docId w15:val="{E1D4D3F7-15BC-4376-8EFF-95D5AE1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2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30"/>
    </w:rPr>
  </w:style>
  <w:style w:type="paragraph" w:styleId="Overskrift2">
    <w:name w:val="heading 2"/>
    <w:basedOn w:val="Normal"/>
    <w:next w:val="Normal"/>
    <w:qFormat/>
    <w:pPr>
      <w:keepNext/>
      <w:ind w:right="1484"/>
      <w:outlineLvl w:val="1"/>
    </w:pPr>
    <w:rPr>
      <w:rFonts w:ascii="Garamond" w:hAnsi="Garamond"/>
      <w:b/>
      <w:sz w:val="26"/>
    </w:rPr>
  </w:style>
  <w:style w:type="paragraph" w:styleId="Overskrift3">
    <w:name w:val="heading 3"/>
    <w:basedOn w:val="Normal"/>
    <w:next w:val="Normal"/>
    <w:qFormat/>
    <w:pPr>
      <w:keepNext/>
      <w:pBdr>
        <w:bottom w:val="single" w:sz="4" w:space="1" w:color="auto"/>
      </w:pBdr>
      <w:ind w:right="73"/>
      <w:jc w:val="both"/>
      <w:outlineLvl w:val="2"/>
    </w:pPr>
    <w:rPr>
      <w:rFonts w:ascii="Garamond" w:hAnsi="Garamond"/>
      <w:b/>
      <w:sz w:val="36"/>
    </w:rPr>
  </w:style>
  <w:style w:type="paragraph" w:styleId="Overskrift4">
    <w:name w:val="heading 4"/>
    <w:basedOn w:val="Normal"/>
    <w:next w:val="Normal"/>
    <w:qFormat/>
    <w:pPr>
      <w:keepNext/>
      <w:pBdr>
        <w:bottom w:val="single" w:sz="4" w:space="1" w:color="auto"/>
      </w:pBdr>
      <w:ind w:right="73"/>
      <w:jc w:val="both"/>
      <w:outlineLvl w:val="3"/>
    </w:pPr>
    <w:rPr>
      <w:rFonts w:ascii="Garamond" w:hAnsi="Garamond"/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aramond" w:hAnsi="Garamond"/>
      <w:b/>
      <w:sz w:val="28"/>
    </w:rPr>
  </w:style>
  <w:style w:type="paragraph" w:styleId="Overskrift6">
    <w:name w:val="heading 6"/>
    <w:basedOn w:val="Normal"/>
    <w:next w:val="Normal"/>
    <w:qFormat/>
    <w:pPr>
      <w:keepNext/>
      <w:spacing w:after="120"/>
      <w:outlineLvl w:val="5"/>
    </w:pPr>
    <w:rPr>
      <w:rFonts w:ascii="Garamond" w:hAnsi="Garamond"/>
      <w:b/>
    </w:rPr>
  </w:style>
  <w:style w:type="paragraph" w:styleId="Overskrift7">
    <w:name w:val="heading 7"/>
    <w:basedOn w:val="Normal"/>
    <w:next w:val="Normal"/>
    <w:qFormat/>
    <w:pPr>
      <w:keepNext/>
      <w:spacing w:after="120"/>
      <w:outlineLvl w:val="6"/>
    </w:pPr>
    <w:rPr>
      <w:rFonts w:ascii="Garamond" w:hAnsi="Garamond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rFonts w:ascii="Garamond" w:hAnsi="Garamond"/>
      <w:sz w:val="26"/>
    </w:rPr>
  </w:style>
  <w:style w:type="paragraph" w:styleId="Brdtekst2">
    <w:name w:val="Body Text 2"/>
    <w:basedOn w:val="Normal"/>
    <w:pPr>
      <w:tabs>
        <w:tab w:val="left" w:pos="5040"/>
      </w:tabs>
      <w:ind w:right="73"/>
      <w:jc w:val="both"/>
    </w:pPr>
    <w:rPr>
      <w:rFonts w:ascii="Garamond" w:hAnsi="Garamond"/>
      <w:sz w:val="26"/>
    </w:rPr>
  </w:style>
  <w:style w:type="paragraph" w:styleId="Markeringsbobletekst">
    <w:name w:val="Balloon Text"/>
    <w:basedOn w:val="Normal"/>
    <w:semiHidden/>
    <w:rsid w:val="00C14CF3"/>
    <w:rPr>
      <w:rFonts w:ascii="Tahoma" w:hAnsi="Tahoma" w:cs="Tahoma"/>
      <w:sz w:val="16"/>
      <w:szCs w:val="16"/>
    </w:rPr>
  </w:style>
  <w:style w:type="paragraph" w:customStyle="1" w:styleId="brdtext">
    <w:name w:val="brödtext"/>
    <w:basedOn w:val="Normal"/>
    <w:rsid w:val="003A28C2"/>
    <w:pPr>
      <w:tabs>
        <w:tab w:val="left" w:pos="1020"/>
      </w:tabs>
      <w:autoSpaceDE w:val="0"/>
      <w:autoSpaceDN w:val="0"/>
      <w:adjustRightInd w:val="0"/>
      <w:spacing w:line="300" w:lineRule="atLeast"/>
      <w:textAlignment w:val="center"/>
    </w:pPr>
    <w:rPr>
      <w:rFonts w:ascii="Myriad Pro Light SemiCond" w:hAnsi="Myriad Pro Light SemiCond" w:cs="Myriad Pro Light SemiCond"/>
      <w:color w:val="000000"/>
      <w:sz w:val="20"/>
      <w:szCs w:val="2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D024B5"/>
    <w:rPr>
      <w:color w:val="808080"/>
      <w:shd w:val="clear" w:color="auto" w:fill="E6E6E6"/>
    </w:rPr>
  </w:style>
  <w:style w:type="table" w:styleId="Tabel-Gitter">
    <w:name w:val="Table Grid"/>
    <w:basedOn w:val="Tabel-Normal"/>
    <w:rsid w:val="0011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67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ustav.aulin@malmo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na.bjorklund@malmo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dsbyggnadskontoret@malmo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almo.se/opgransk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298161E84D54F922BF8EE576D6B0A" ma:contentTypeVersion="11" ma:contentTypeDescription="Skapa ett nytt dokument." ma:contentTypeScope="" ma:versionID="5e312158ca2c29c6bc3901894f29f98b">
  <xsd:schema xmlns:xsd="http://www.w3.org/2001/XMLSchema" xmlns:xs="http://www.w3.org/2001/XMLSchema" xmlns:p="http://schemas.microsoft.com/office/2006/metadata/properties" xmlns:ns2="e907f2dd-055a-4619-8658-a70f08a912a1" xmlns:ns3="708edc55-690c-4463-90ed-01754dc520d2" targetNamespace="http://schemas.microsoft.com/office/2006/metadata/properties" ma:root="true" ma:fieldsID="c9cd97a2640e125fe7d149daec35fecf" ns2:_="" ns3:_="">
    <xsd:import namespace="e907f2dd-055a-4619-8658-a70f08a912a1"/>
    <xsd:import namespace="708edc55-690c-4463-90ed-01754dc52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7f2dd-055a-4619-8658-a70f08a91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edc55-690c-4463-90ed-01754dc52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BC220-8CC0-453B-A98D-339F07A1C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9CB28-CCA4-4D9C-803B-5430932D0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7f2dd-055a-4619-8658-a70f08a912a1"/>
    <ds:schemaRef ds:uri="708edc55-690c-4463-90ed-01754dc52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61E35-B5BA-4B07-A523-80932514A0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Wordmall, special. Stadsbyggnadskontoret. Ver1.5</vt:lpstr>
      <vt:lpstr>Wordmall, special. Stadsbyggnadskontoret. Ver1.5</vt:lpstr>
    </vt:vector>
  </TitlesOfParts>
  <Company>ID kommunikation AB</Company>
  <LinksUpToDate>false</LinksUpToDate>
  <CharactersWithSpaces>2487</CharactersWithSpaces>
  <SharedDoc>false</SharedDoc>
  <HLinks>
    <vt:vector size="24" baseType="variant">
      <vt:variant>
        <vt:i4>2228291</vt:i4>
      </vt:variant>
      <vt:variant>
        <vt:i4>9</vt:i4>
      </vt:variant>
      <vt:variant>
        <vt:i4>0</vt:i4>
      </vt:variant>
      <vt:variant>
        <vt:i4>5</vt:i4>
      </vt:variant>
      <vt:variant>
        <vt:lpwstr>mailto:gustav.aulin@malmo.se</vt:lpwstr>
      </vt:variant>
      <vt:variant>
        <vt:lpwstr/>
      </vt:variant>
      <vt:variant>
        <vt:i4>7274515</vt:i4>
      </vt:variant>
      <vt:variant>
        <vt:i4>6</vt:i4>
      </vt:variant>
      <vt:variant>
        <vt:i4>0</vt:i4>
      </vt:variant>
      <vt:variant>
        <vt:i4>5</vt:i4>
      </vt:variant>
      <vt:variant>
        <vt:lpwstr>mailto:hanna.bjorklund@malmo.se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mailto:stadsbyggnadskontoret@malmo.se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http://www.malmo.se/opgranksning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Wordmall, special. Stadsbyggnadskontoret. Ver1.5</dc:title>
  <dc:subject/>
  <dc:creator>Bertil Johansson</dc:creator>
  <cp:keywords>Mallar</cp:keywords>
  <cp:lastModifiedBy>Malene Schultz Noes</cp:lastModifiedBy>
  <cp:revision>2</cp:revision>
  <cp:lastPrinted>2016-12-14T13:44:00Z</cp:lastPrinted>
  <dcterms:created xsi:type="dcterms:W3CDTF">2023-08-03T12:32:00Z</dcterms:created>
  <dcterms:modified xsi:type="dcterms:W3CDTF">2023-08-03T12:32:00Z</dcterms:modified>
  <cp:category>Wordmallar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0x010100DC0298161E84D54F922BF8EE576D6B0A</vt:lpwstr>
  </property>
  <property fmtid="{D5CDD505-2E9C-101B-9397-08002B2CF9AE}" pid="3" name="ContentRemapped">
    <vt:lpwstr>true</vt:lpwstr>
  </property>
</Properties>
</file>